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283" w:rsidRDefault="00916283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bookmarkStart w:id="0" w:name="_GoBack"/>
      <w:bookmarkEnd w:id="0"/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94151A">
        <w:rPr>
          <w:rFonts w:asciiTheme="minorBidi" w:hAnsiTheme="minorBidi" w:cstheme="minorBidi"/>
          <w:b/>
          <w:bCs/>
          <w:sz w:val="32"/>
          <w:szCs w:val="32"/>
          <w:rtl/>
        </w:rPr>
        <w:t>רשות מקרקעי ישראל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6F5ACC" w:rsidRPr="00CA5F87" w:rsidRDefault="00CA5F87" w:rsidP="006F5ACC">
      <w:pPr>
        <w:jc w:val="center"/>
        <w:rPr>
          <w:rFonts w:asciiTheme="minorBidi" w:eastAsia="Calibri" w:hAnsiTheme="minorBidi" w:cstheme="minorBidi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 w:rsidRPr="00CA5F87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מכרז מס' 113/2021</w:t>
      </w:r>
      <w:r w:rsidRPr="00CA5F87">
        <w:rPr>
          <w:rFonts w:asciiTheme="minorBidi" w:hAnsiTheme="minorBidi" w:cstheme="minorBidi"/>
          <w:sz w:val="28"/>
          <w:szCs w:val="28"/>
          <w:u w:val="single"/>
          <w:rtl/>
        </w:rPr>
        <w:t xml:space="preserve"> </w:t>
      </w:r>
      <w:r w:rsidRPr="00CA5F87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למתן שירותי ייעוץ גיאולוגי</w:t>
      </w:r>
      <w:r w:rsidR="009F7FF0">
        <w:rPr>
          <w:rFonts w:asciiTheme="minorBidi" w:eastAsia="Calibri" w:hAnsiTheme="minorBidi" w:cstheme="minorBidi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br/>
      </w:r>
    </w:p>
    <w:p w:rsidR="00CA5F87" w:rsidRPr="00DA294D" w:rsidRDefault="00CA5F87" w:rsidP="006F5ACC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2"/>
          <w:szCs w:val="22"/>
          <w:u w:val="single"/>
          <w:rtl/>
          <w:lang w:eastAsia="en-US"/>
        </w:rPr>
      </w:pPr>
    </w:p>
    <w:p w:rsidR="00FB6F26" w:rsidRPr="00DA294D" w:rsidRDefault="00FB6F26" w:rsidP="0042635D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 xml:space="preserve">רשות מקרקעי ישראל (להלן: </w:t>
      </w:r>
      <w:r w:rsidR="00D841FE" w:rsidRPr="00DA294D">
        <w:rPr>
          <w:rFonts w:asciiTheme="minorBidi" w:hAnsiTheme="minorBidi" w:cstheme="minorBidi"/>
          <w:sz w:val="22"/>
          <w:szCs w:val="22"/>
          <w:rtl/>
        </w:rPr>
        <w:t>"</w:t>
      </w:r>
      <w:r w:rsidRPr="00DA294D">
        <w:rPr>
          <w:rFonts w:asciiTheme="minorBidi" w:hAnsiTheme="minorBidi" w:cstheme="minorBidi"/>
          <w:sz w:val="22"/>
          <w:szCs w:val="22"/>
          <w:rtl/>
        </w:rPr>
        <w:t>הרשות</w:t>
      </w:r>
      <w:r w:rsidR="00D841FE" w:rsidRPr="00DA294D">
        <w:rPr>
          <w:rFonts w:asciiTheme="minorBidi" w:hAnsiTheme="minorBidi" w:cstheme="minorBidi"/>
          <w:sz w:val="22"/>
          <w:szCs w:val="22"/>
          <w:rtl/>
        </w:rPr>
        <w:t>"</w:t>
      </w:r>
      <w:r w:rsidR="00357093" w:rsidRPr="00DA294D">
        <w:rPr>
          <w:rFonts w:asciiTheme="minorBidi" w:hAnsiTheme="minorBidi" w:cstheme="minorBidi" w:hint="cs"/>
          <w:sz w:val="22"/>
          <w:szCs w:val="22"/>
          <w:rtl/>
        </w:rPr>
        <w:t xml:space="preserve"> ו/או "המזמין"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) מזמינה בזה הצעות למכרז הנ"ל. </w:t>
      </w:r>
    </w:p>
    <w:p w:rsidR="003C6AF5" w:rsidRPr="00DA294D" w:rsidRDefault="003C6AF5" w:rsidP="00CA5F87">
      <w:pPr>
        <w:numPr>
          <w:ilvl w:val="0"/>
          <w:numId w:val="7"/>
        </w:numPr>
        <w:spacing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>השירותים ה</w:t>
      </w:r>
      <w:r w:rsidR="002C071A" w:rsidRPr="00DA294D">
        <w:rPr>
          <w:rFonts w:asciiTheme="minorBidi" w:hAnsiTheme="minorBidi" w:cstheme="minorBidi" w:hint="cs"/>
          <w:sz w:val="22"/>
          <w:szCs w:val="22"/>
          <w:rtl/>
        </w:rPr>
        <w:t xml:space="preserve">נדרשים </w:t>
      </w:r>
      <w:r w:rsidR="002C071A" w:rsidRPr="00DA294D">
        <w:rPr>
          <w:rFonts w:asciiTheme="minorBidi" w:hAnsiTheme="minorBidi" w:cstheme="minorBidi"/>
          <w:sz w:val="22"/>
          <w:szCs w:val="22"/>
          <w:rtl/>
        </w:rPr>
        <w:t>מפורטים במסמכי המכרז, והם כוללים, בין היתר</w:t>
      </w:r>
      <w:r w:rsidRPr="00DA294D">
        <w:rPr>
          <w:rFonts w:asciiTheme="minorBidi" w:hAnsiTheme="minorBidi" w:cstheme="minorBidi"/>
          <w:sz w:val="22"/>
          <w:szCs w:val="22"/>
          <w:rtl/>
        </w:rPr>
        <w:t>:</w:t>
      </w:r>
    </w:p>
    <w:p w:rsidR="00860832" w:rsidRPr="00CA5F87" w:rsidRDefault="00CA5F87" w:rsidP="00DA294D">
      <w:pPr>
        <w:spacing w:after="80" w:line="276" w:lineRule="auto"/>
        <w:ind w:left="283"/>
        <w:rPr>
          <w:rFonts w:asciiTheme="minorBidi" w:eastAsia="Calibri" w:hAnsiTheme="minorBidi" w:cstheme="minorBidi"/>
          <w:sz w:val="22"/>
          <w:szCs w:val="22"/>
          <w:rtl/>
          <w:lang w:eastAsia="en-US"/>
        </w:rPr>
      </w:pPr>
      <w:r w:rsidRPr="00CA5F87">
        <w:rPr>
          <w:rFonts w:asciiTheme="minorBidi" w:hAnsiTheme="minorBidi" w:cstheme="minorBidi"/>
          <w:sz w:val="22"/>
          <w:szCs w:val="22"/>
          <w:rtl/>
        </w:rPr>
        <w:t xml:space="preserve">ייעוץ, ניהול, קידום, תכנון </w:t>
      </w:r>
      <w:proofErr w:type="spellStart"/>
      <w:r w:rsidRPr="00CA5F87">
        <w:rPr>
          <w:rFonts w:asciiTheme="minorBidi" w:hAnsiTheme="minorBidi" w:cstheme="minorBidi"/>
          <w:sz w:val="22"/>
          <w:szCs w:val="22"/>
          <w:rtl/>
        </w:rPr>
        <w:t>מיכרוז</w:t>
      </w:r>
      <w:proofErr w:type="spellEnd"/>
      <w:r w:rsidRPr="00CA5F87">
        <w:rPr>
          <w:rFonts w:asciiTheme="minorBidi" w:hAnsiTheme="minorBidi" w:cstheme="minorBidi"/>
          <w:sz w:val="22"/>
          <w:szCs w:val="22"/>
          <w:rtl/>
        </w:rPr>
        <w:t xml:space="preserve"> ושיווק בתחום נושאי ענפי </w:t>
      </w:r>
      <w:proofErr w:type="spellStart"/>
      <w:r w:rsidRPr="00CA5F87">
        <w:rPr>
          <w:rFonts w:asciiTheme="minorBidi" w:hAnsiTheme="minorBidi" w:cstheme="minorBidi"/>
          <w:sz w:val="22"/>
          <w:szCs w:val="22"/>
          <w:rtl/>
        </w:rPr>
        <w:t>הכריה</w:t>
      </w:r>
      <w:proofErr w:type="spellEnd"/>
      <w:r w:rsidRPr="00CA5F87">
        <w:rPr>
          <w:rFonts w:asciiTheme="minorBidi" w:hAnsiTheme="minorBidi" w:cstheme="minorBidi"/>
          <w:sz w:val="22"/>
          <w:szCs w:val="22"/>
          <w:rtl/>
        </w:rPr>
        <w:t xml:space="preserve"> והחציבה, מחצבות, מחצבים עודפי-עפר, </w:t>
      </w:r>
      <w:proofErr w:type="spellStart"/>
      <w:r w:rsidRPr="00CA5F87">
        <w:rPr>
          <w:rFonts w:asciiTheme="minorBidi" w:hAnsiTheme="minorBidi" w:cstheme="minorBidi"/>
          <w:sz w:val="22"/>
          <w:szCs w:val="22"/>
          <w:rtl/>
        </w:rPr>
        <w:t>סייסמיקה</w:t>
      </w:r>
      <w:proofErr w:type="spellEnd"/>
      <w:r w:rsidRPr="00CA5F87">
        <w:rPr>
          <w:rFonts w:asciiTheme="minorBidi" w:hAnsiTheme="minorBidi" w:cstheme="minorBidi"/>
          <w:sz w:val="22"/>
          <w:szCs w:val="22"/>
          <w:rtl/>
        </w:rPr>
        <w:t xml:space="preserve"> ופיתוח בתת-הקרקע</w:t>
      </w:r>
      <w:r w:rsidR="00860832" w:rsidRPr="00CA5F87">
        <w:rPr>
          <w:rFonts w:asciiTheme="minorBidi" w:eastAsia="Calibri" w:hAnsiTheme="minorBidi" w:cstheme="minorBidi"/>
          <w:sz w:val="22"/>
          <w:szCs w:val="22"/>
          <w:rtl/>
          <w:lang w:eastAsia="en-US"/>
        </w:rPr>
        <w:t>.</w:t>
      </w:r>
    </w:p>
    <w:p w:rsidR="00FB6F26" w:rsidRPr="00DA294D" w:rsidRDefault="00FB6F26" w:rsidP="00E9102A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>התנאים להשתתפות במכרז מפורטים ב</w:t>
      </w:r>
      <w:r w:rsidR="00776C55" w:rsidRPr="00DA294D">
        <w:rPr>
          <w:rFonts w:asciiTheme="minorBidi" w:hAnsiTheme="minorBidi" w:cstheme="minorBidi"/>
          <w:sz w:val="22"/>
          <w:szCs w:val="22"/>
          <w:rtl/>
        </w:rPr>
        <w:t>מסמכי המכרז</w:t>
      </w:r>
      <w:r w:rsidRPr="00DA294D">
        <w:rPr>
          <w:rFonts w:asciiTheme="minorBidi" w:hAnsiTheme="minorBidi" w:cstheme="minorBidi"/>
          <w:sz w:val="22"/>
          <w:szCs w:val="22"/>
          <w:rtl/>
        </w:rPr>
        <w:t>, והם כוללים</w:t>
      </w:r>
      <w:r w:rsidR="00F46967" w:rsidRPr="00DA294D">
        <w:rPr>
          <w:rFonts w:asciiTheme="minorBidi" w:hAnsiTheme="minorBidi" w:cstheme="minorBidi"/>
          <w:sz w:val="22"/>
          <w:szCs w:val="22"/>
          <w:rtl/>
        </w:rPr>
        <w:t>,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 בין היתר</w:t>
      </w:r>
      <w:r w:rsidR="00F46967" w:rsidRPr="00DA294D">
        <w:rPr>
          <w:rFonts w:asciiTheme="minorBidi" w:hAnsiTheme="minorBidi" w:cstheme="minorBidi"/>
          <w:sz w:val="22"/>
          <w:szCs w:val="22"/>
          <w:rtl/>
        </w:rPr>
        <w:t>,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 את התנאים הבאים:</w:t>
      </w:r>
    </w:p>
    <w:p w:rsidR="00902053" w:rsidRDefault="00902053" w:rsidP="00F34F9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 w:rsidRPr="00601E8D">
        <w:rPr>
          <w:rFonts w:hint="cs"/>
          <w:rtl/>
        </w:rPr>
        <w:t>יחיד</w:t>
      </w:r>
      <w:r>
        <w:rPr>
          <w:rFonts w:hint="cs"/>
          <w:rtl/>
        </w:rPr>
        <w:t xml:space="preserve"> עוסק מורשה,</w:t>
      </w:r>
      <w:r w:rsidRPr="00601E8D">
        <w:rPr>
          <w:rFonts w:hint="cs"/>
          <w:rtl/>
        </w:rPr>
        <w:t xml:space="preserve"> העומד בתנאים המפורטים</w:t>
      </w:r>
      <w:r>
        <w:rPr>
          <w:rFonts w:hint="cs"/>
          <w:rtl/>
        </w:rPr>
        <w:t>,</w:t>
      </w:r>
      <w:r w:rsidRPr="00601E8D">
        <w:rPr>
          <w:rFonts w:hint="cs"/>
          <w:rtl/>
        </w:rPr>
        <w:t xml:space="preserve"> או </w:t>
      </w:r>
      <w:r>
        <w:rPr>
          <w:rFonts w:hint="cs"/>
          <w:rtl/>
        </w:rPr>
        <w:t>מציע שהוא תאגיד או יחיד עוסק מורשה</w:t>
      </w:r>
      <w:r w:rsidRPr="00601E8D">
        <w:rPr>
          <w:rFonts w:hint="cs"/>
          <w:rtl/>
        </w:rPr>
        <w:t xml:space="preserve"> </w:t>
      </w:r>
      <w:r>
        <w:rPr>
          <w:rFonts w:hint="cs"/>
          <w:rtl/>
        </w:rPr>
        <w:t xml:space="preserve">אשר יציע מועמד ספציפי מטעמו לביצוע השירותים, אשר </w:t>
      </w:r>
      <w:r w:rsidRPr="00601E8D">
        <w:rPr>
          <w:rFonts w:hint="cs"/>
          <w:rtl/>
        </w:rPr>
        <w:t xml:space="preserve">עומד בתנאים </w:t>
      </w:r>
      <w:r>
        <w:rPr>
          <w:rFonts w:hint="cs"/>
          <w:rtl/>
        </w:rPr>
        <w:t>להלן אשר מפורטים</w:t>
      </w:r>
      <w:r>
        <w:rPr>
          <w:rFonts w:asciiTheme="minorBidi" w:hAnsiTheme="minorBidi" w:cstheme="minorBidi" w:hint="cs"/>
          <w:rtl/>
        </w:rPr>
        <w:t xml:space="preserve"> במכרז.</w:t>
      </w:r>
      <w:r w:rsidRPr="00DA294D">
        <w:rPr>
          <w:rFonts w:asciiTheme="minorBidi" w:hAnsiTheme="minorBidi" w:cstheme="minorBidi"/>
          <w:rtl/>
        </w:rPr>
        <w:t xml:space="preserve"> </w:t>
      </w:r>
    </w:p>
    <w:p w:rsidR="00F34F94" w:rsidRDefault="00F34F94" w:rsidP="00F34F9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 w:rsidRPr="00DA294D">
        <w:rPr>
          <w:rFonts w:asciiTheme="minorBidi" w:hAnsiTheme="minorBidi" w:cstheme="minorBidi"/>
          <w:rtl/>
        </w:rPr>
        <w:t>ברשות</w:t>
      </w:r>
      <w:r w:rsidR="00CA5F87">
        <w:rPr>
          <w:rFonts w:asciiTheme="minorBidi" w:hAnsiTheme="minorBidi" w:cstheme="minorBidi" w:hint="cs"/>
          <w:rtl/>
        </w:rPr>
        <w:t xml:space="preserve"> המציע</w:t>
      </w:r>
      <w:r w:rsidRPr="00DA294D">
        <w:rPr>
          <w:rFonts w:asciiTheme="minorBidi" w:hAnsiTheme="minorBidi" w:cstheme="minorBidi"/>
          <w:rtl/>
        </w:rPr>
        <w:t xml:space="preserve"> כל האישורים הדרושים לפי חוק עסקאות גופים ציבוריים, תשל"ו-1976.</w:t>
      </w:r>
    </w:p>
    <w:p w:rsidR="00CA5F87" w:rsidRPr="00CA5F87" w:rsidRDefault="00CA5F87" w:rsidP="00CA5F87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  <w:rtl/>
        </w:rPr>
      </w:pPr>
      <w:r w:rsidRPr="00CA5F87">
        <w:rPr>
          <w:rFonts w:asciiTheme="minorBidi" w:hAnsiTheme="minorBidi" w:cstheme="minorBidi" w:hint="eastAsia"/>
          <w:rtl/>
        </w:rPr>
        <w:t>בעל</w:t>
      </w:r>
      <w:r w:rsidRPr="00CA5F87">
        <w:rPr>
          <w:rFonts w:asciiTheme="minorBidi" w:hAnsiTheme="minorBidi" w:cstheme="minorBidi"/>
          <w:rtl/>
        </w:rPr>
        <w:t xml:space="preserve"> תואר שני בגיאולוגיה שניתן לפני 01/01/2016 ממוסד אקדמי מוכר.</w:t>
      </w:r>
    </w:p>
    <w:p w:rsidR="00CA5F87" w:rsidRPr="00CA5F87" w:rsidRDefault="00CA5F87" w:rsidP="00CA5F87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 w:rsidRPr="00CA5F87">
        <w:rPr>
          <w:rFonts w:asciiTheme="minorBidi" w:hAnsiTheme="minorBidi" w:cstheme="minorBidi"/>
          <w:rtl/>
        </w:rPr>
        <w:t>נ</w:t>
      </w:r>
      <w:r w:rsidRPr="00CA5F87">
        <w:rPr>
          <w:rFonts w:asciiTheme="minorBidi" w:hAnsiTheme="minorBidi" w:cstheme="minorBidi" w:hint="eastAsia"/>
          <w:rtl/>
        </w:rPr>
        <w:t>י</w:t>
      </w:r>
      <w:r w:rsidRPr="00CA5F87">
        <w:rPr>
          <w:rFonts w:asciiTheme="minorBidi" w:hAnsiTheme="minorBidi" w:cstheme="minorBidi"/>
          <w:rtl/>
        </w:rPr>
        <w:t xml:space="preserve">סיון בהכנת סקרים גיאולוגיים מפורטים לצורכי </w:t>
      </w:r>
      <w:r w:rsidRPr="00CA5F87">
        <w:rPr>
          <w:rFonts w:asciiTheme="minorBidi" w:hAnsiTheme="minorBidi" w:cstheme="minorBidi" w:hint="eastAsia"/>
          <w:rtl/>
        </w:rPr>
        <w:t>כריה</w:t>
      </w:r>
      <w:r w:rsidRPr="00CA5F87">
        <w:rPr>
          <w:rFonts w:asciiTheme="minorBidi" w:hAnsiTheme="minorBidi" w:cstheme="minorBidi"/>
          <w:rtl/>
        </w:rPr>
        <w:t xml:space="preserve"> </w:t>
      </w:r>
      <w:r w:rsidRPr="00CA5F87">
        <w:rPr>
          <w:rFonts w:asciiTheme="minorBidi" w:hAnsiTheme="minorBidi" w:cstheme="minorBidi" w:hint="eastAsia"/>
          <w:rtl/>
        </w:rPr>
        <w:t>ו</w:t>
      </w:r>
      <w:r w:rsidRPr="00CA5F87">
        <w:rPr>
          <w:rFonts w:asciiTheme="minorBidi" w:hAnsiTheme="minorBidi" w:cstheme="minorBidi"/>
          <w:rtl/>
        </w:rPr>
        <w:t xml:space="preserve">חציבה </w:t>
      </w:r>
      <w:r w:rsidRPr="00CA5F87">
        <w:rPr>
          <w:rFonts w:asciiTheme="minorBidi" w:hAnsiTheme="minorBidi" w:cstheme="minorBidi" w:hint="eastAsia"/>
          <w:rtl/>
        </w:rPr>
        <w:t>או</w:t>
      </w:r>
      <w:r w:rsidRPr="00CA5F87">
        <w:rPr>
          <w:rFonts w:asciiTheme="minorBidi" w:hAnsiTheme="minorBidi" w:cstheme="minorBidi"/>
          <w:rtl/>
        </w:rPr>
        <w:t xml:space="preserve"> למשק הבניה והסלילה או סקרים סיסמיים, </w:t>
      </w:r>
      <w:r w:rsidRPr="00CA5F87">
        <w:rPr>
          <w:rFonts w:asciiTheme="minorBidi" w:hAnsiTheme="minorBidi" w:cstheme="minorBidi" w:hint="eastAsia"/>
          <w:rtl/>
        </w:rPr>
        <w:t>הכוללים</w:t>
      </w:r>
      <w:r w:rsidRPr="00CA5F87">
        <w:rPr>
          <w:rFonts w:asciiTheme="minorBidi" w:hAnsiTheme="minorBidi" w:cstheme="minorBidi"/>
          <w:rtl/>
        </w:rPr>
        <w:t xml:space="preserve"> </w:t>
      </w:r>
      <w:r w:rsidRPr="00CA5F87">
        <w:rPr>
          <w:rFonts w:asciiTheme="minorBidi" w:hAnsiTheme="minorBidi" w:cstheme="minorBidi" w:hint="eastAsia"/>
          <w:rtl/>
        </w:rPr>
        <w:t>ניתוח</w:t>
      </w:r>
      <w:r w:rsidRPr="00CA5F87">
        <w:rPr>
          <w:rFonts w:asciiTheme="minorBidi" w:hAnsiTheme="minorBidi" w:cstheme="minorBidi"/>
          <w:rtl/>
        </w:rPr>
        <w:t xml:space="preserve"> </w:t>
      </w:r>
      <w:r w:rsidRPr="00CA5F87">
        <w:rPr>
          <w:rFonts w:asciiTheme="minorBidi" w:hAnsiTheme="minorBidi" w:cstheme="minorBidi" w:hint="eastAsia"/>
          <w:rtl/>
        </w:rPr>
        <w:t>קידוחים</w:t>
      </w:r>
      <w:r w:rsidRPr="00CA5F87">
        <w:rPr>
          <w:rFonts w:asciiTheme="minorBidi" w:hAnsiTheme="minorBidi" w:cstheme="minorBidi" w:hint="cs"/>
          <w:rtl/>
        </w:rPr>
        <w:t xml:space="preserve">, או </w:t>
      </w:r>
      <w:r w:rsidRPr="00CA5F87">
        <w:rPr>
          <w:rFonts w:asciiTheme="minorBidi" w:hAnsiTheme="minorBidi" w:cstheme="minorBidi" w:hint="eastAsia"/>
          <w:rtl/>
        </w:rPr>
        <w:t>ניסיון</w:t>
      </w:r>
      <w:r w:rsidRPr="00CA5F87">
        <w:rPr>
          <w:rFonts w:asciiTheme="minorBidi" w:hAnsiTheme="minorBidi" w:cstheme="minorBidi"/>
          <w:rtl/>
        </w:rPr>
        <w:t xml:space="preserve"> ב</w:t>
      </w:r>
      <w:r w:rsidRPr="00CA5F87">
        <w:rPr>
          <w:rFonts w:asciiTheme="minorBidi" w:hAnsiTheme="minorBidi" w:cstheme="minorBidi" w:hint="eastAsia"/>
          <w:rtl/>
        </w:rPr>
        <w:t>ייעוץ</w:t>
      </w:r>
      <w:r w:rsidRPr="00CA5F87">
        <w:rPr>
          <w:rFonts w:asciiTheme="minorBidi" w:hAnsiTheme="minorBidi" w:cstheme="minorBidi"/>
          <w:rtl/>
        </w:rPr>
        <w:t xml:space="preserve"> ובליווי </w:t>
      </w:r>
      <w:r w:rsidRPr="00CA5F87">
        <w:rPr>
          <w:rFonts w:asciiTheme="minorBidi" w:hAnsiTheme="minorBidi" w:cstheme="minorBidi" w:hint="eastAsia"/>
          <w:rtl/>
        </w:rPr>
        <w:t>גיאולוגי</w:t>
      </w:r>
      <w:r w:rsidRPr="00CA5F87">
        <w:rPr>
          <w:rFonts w:asciiTheme="minorBidi" w:hAnsiTheme="minorBidi" w:cstheme="minorBidi"/>
          <w:rtl/>
        </w:rPr>
        <w:t xml:space="preserve"> במסגרת תכנון סטטוטורי. </w:t>
      </w:r>
    </w:p>
    <w:p w:rsidR="00FB6F26" w:rsidRPr="00481719" w:rsidRDefault="00AB2CFC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 w:rsidRPr="00481719">
        <w:rPr>
          <w:rFonts w:asciiTheme="minorBidi" w:hAnsiTheme="minorBidi" w:cstheme="minorBidi"/>
          <w:sz w:val="22"/>
          <w:szCs w:val="22"/>
          <w:rtl/>
        </w:rPr>
        <w:t xml:space="preserve">את </w:t>
      </w:r>
      <w:r w:rsidR="00FC3B0C" w:rsidRPr="00481719">
        <w:rPr>
          <w:rFonts w:asciiTheme="minorBidi" w:hAnsiTheme="minorBidi" w:cstheme="minorBidi"/>
          <w:sz w:val="22"/>
          <w:szCs w:val="22"/>
          <w:rtl/>
        </w:rPr>
        <w:t>מסמכי</w:t>
      </w:r>
      <w:r w:rsidR="00F46967" w:rsidRPr="00481719">
        <w:rPr>
          <w:rFonts w:asciiTheme="minorBidi" w:hAnsiTheme="minorBidi" w:cstheme="minorBidi"/>
          <w:sz w:val="22"/>
          <w:szCs w:val="22"/>
          <w:rtl/>
        </w:rPr>
        <w:t xml:space="preserve"> המכרז ניתן להוריד מ</w:t>
      </w:r>
      <w:r w:rsidR="00270AD6" w:rsidRPr="00481719">
        <w:rPr>
          <w:rFonts w:asciiTheme="minorBidi" w:hAnsiTheme="minorBidi" w:cstheme="minorBidi"/>
          <w:sz w:val="22"/>
          <w:szCs w:val="22"/>
          <w:rtl/>
        </w:rPr>
        <w:t>א</w:t>
      </w:r>
      <w:r w:rsidR="008D7A37" w:rsidRPr="00481719">
        <w:rPr>
          <w:rFonts w:asciiTheme="minorBidi" w:hAnsiTheme="minorBidi" w:cstheme="minorBidi"/>
          <w:sz w:val="22"/>
          <w:szCs w:val="22"/>
          <w:rtl/>
        </w:rPr>
        <w:t>תר מ</w:t>
      </w:r>
      <w:r w:rsidRPr="00481719">
        <w:rPr>
          <w:rFonts w:asciiTheme="minorBidi" w:hAnsiTheme="minorBidi" w:cstheme="minorBidi"/>
          <w:sz w:val="22"/>
          <w:szCs w:val="22"/>
          <w:rtl/>
        </w:rPr>
        <w:t>נהל הרכש הממשלתי</w:t>
      </w:r>
      <w:r w:rsidR="008D7A37" w:rsidRPr="00481719">
        <w:rPr>
          <w:rFonts w:asciiTheme="minorBidi" w:hAnsiTheme="minorBidi" w:cstheme="minorBidi"/>
          <w:sz w:val="22"/>
          <w:szCs w:val="22"/>
          <w:rtl/>
        </w:rPr>
        <w:t xml:space="preserve"> בכתובת: 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8" w:history="1">
        <w:r w:rsidRPr="00C241A5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DA1142" w:rsidRPr="00C846BE" w:rsidRDefault="00DA1142" w:rsidP="00C846BE">
      <w:pPr>
        <w:numPr>
          <w:ilvl w:val="0"/>
          <w:numId w:val="7"/>
        </w:numPr>
        <w:spacing w:after="120"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C846BE">
        <w:rPr>
          <w:rFonts w:asciiTheme="minorBidi" w:hAnsiTheme="minorBidi" w:cstheme="minorBidi"/>
          <w:sz w:val="22"/>
          <w:szCs w:val="22"/>
          <w:rtl/>
        </w:rPr>
        <w:t>שאלות הבהרה ניתן להפנות בכתב, כמפורט במסמכי המכרז, לדוא"ל</w:t>
      </w:r>
      <w:r w:rsidR="00942B64" w:rsidRPr="00C846BE">
        <w:rPr>
          <w:rFonts w:asciiTheme="minorBidi" w:hAnsiTheme="minorBidi" w:cstheme="minorBidi" w:hint="cs"/>
          <w:sz w:val="22"/>
          <w:szCs w:val="22"/>
          <w:rtl/>
        </w:rPr>
        <w:t>:</w:t>
      </w:r>
      <w:r w:rsidR="0096641C" w:rsidRPr="00C846BE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hyperlink r:id="rId9" w:history="1">
        <w:r w:rsidR="0096641C" w:rsidRPr="008B0E20">
          <w:rPr>
            <w:rStyle w:val="Hyperlink"/>
            <w:rFonts w:asciiTheme="minorBidi" w:hAnsiTheme="minorBidi" w:cstheme="minorBidi"/>
            <w:sz w:val="22"/>
            <w:szCs w:val="22"/>
          </w:rPr>
          <w:t>michrazim-quarry@land.gov.il</w:t>
        </w:r>
      </w:hyperlink>
      <w:r w:rsidR="0096641C" w:rsidRPr="00C846BE">
        <w:rPr>
          <w:rFonts w:asciiTheme="minorBidi" w:hAnsiTheme="minorBidi" w:cstheme="minorBidi" w:hint="cs"/>
          <w:sz w:val="22"/>
          <w:szCs w:val="22"/>
          <w:rtl/>
        </w:rPr>
        <w:t xml:space="preserve">, </w:t>
      </w:r>
      <w:r w:rsidR="0096641C" w:rsidRPr="00C846BE">
        <w:rPr>
          <w:rFonts w:asciiTheme="minorBidi" w:hAnsiTheme="minorBidi" w:cstheme="minorBidi"/>
          <w:sz w:val="22"/>
          <w:szCs w:val="22"/>
          <w:rtl/>
        </w:rPr>
        <w:br/>
      </w:r>
      <w:r w:rsidR="0096641C" w:rsidRPr="00C846BE">
        <w:rPr>
          <w:rFonts w:asciiTheme="minorBidi" w:hAnsiTheme="minorBidi" w:cstheme="minorBidi" w:hint="cs"/>
          <w:color w:val="000000"/>
          <w:sz w:val="22"/>
          <w:szCs w:val="22"/>
          <w:rtl/>
        </w:rPr>
        <w:t xml:space="preserve">עד ליום </w:t>
      </w:r>
      <w:r w:rsidR="00097537" w:rsidRPr="00097537">
        <w:rPr>
          <w:rFonts w:asciiTheme="minorBidi" w:hAnsiTheme="minorBidi" w:cstheme="minorBidi" w:hint="cs"/>
          <w:color w:val="000000"/>
          <w:sz w:val="22"/>
          <w:szCs w:val="22"/>
          <w:rtl/>
        </w:rPr>
        <w:t>05/08/2021</w:t>
      </w:r>
      <w:r w:rsidR="0096641C" w:rsidRPr="00C846BE">
        <w:rPr>
          <w:rFonts w:asciiTheme="minorBidi" w:hAnsiTheme="minorBidi" w:cstheme="minorBidi" w:hint="cs"/>
          <w:color w:val="000000"/>
          <w:sz w:val="22"/>
          <w:szCs w:val="22"/>
          <w:rtl/>
        </w:rPr>
        <w:t xml:space="preserve"> .</w:t>
      </w:r>
      <w:r w:rsidR="00CA5F87">
        <w:rPr>
          <w:rFonts w:hint="cs"/>
          <w:rtl/>
        </w:rPr>
        <w:t xml:space="preserve"> </w:t>
      </w:r>
    </w:p>
    <w:p w:rsidR="00DD3885" w:rsidRPr="0037715E" w:rsidRDefault="002C071A" w:rsidP="00BB2810">
      <w:pPr>
        <w:numPr>
          <w:ilvl w:val="0"/>
          <w:numId w:val="7"/>
        </w:numPr>
        <w:spacing w:after="120"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  <w:rtl/>
        </w:rPr>
      </w:pPr>
      <w:r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>התשובות לשאלות הבהרה</w:t>
      </w:r>
      <w:r w:rsidR="00C241A5"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>,</w:t>
      </w:r>
      <w:r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 xml:space="preserve"> וכן כל עדכון או מידע בקשר למכרז</w:t>
      </w:r>
      <w:r w:rsidR="00C20CC6"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>,</w:t>
      </w:r>
      <w:r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 xml:space="preserve"> </w:t>
      </w:r>
      <w:r w:rsidR="00DD3885" w:rsidRPr="0037715E">
        <w:rPr>
          <w:rFonts w:asciiTheme="minorBidi" w:hAnsiTheme="minorBidi" w:cstheme="minorBidi" w:hint="cs"/>
          <w:color w:val="000000"/>
          <w:sz w:val="22"/>
          <w:szCs w:val="22"/>
          <w:rtl/>
        </w:rPr>
        <w:t>יפורסמו באינטרנט, כאמור לעיל.</w:t>
      </w:r>
    </w:p>
    <w:p w:rsidR="00FB6F26" w:rsidRPr="00481719" w:rsidRDefault="00FB6F26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  <w:rtl/>
        </w:rPr>
      </w:pPr>
      <w:r w:rsidRPr="00481719">
        <w:rPr>
          <w:rFonts w:asciiTheme="minorBidi" w:hAnsiTheme="minorBidi" w:cstheme="minorBidi"/>
          <w:sz w:val="22"/>
          <w:szCs w:val="22"/>
          <w:rtl/>
        </w:rPr>
        <w:t xml:space="preserve">יש להגיש את ההצעות לתיבת המכרזים 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>המיועדת למכרז זה</w:t>
      </w:r>
      <w:r w:rsidRPr="00481719">
        <w:rPr>
          <w:rFonts w:asciiTheme="minorBidi" w:hAnsiTheme="minorBidi" w:cstheme="minorBidi"/>
          <w:sz w:val="22"/>
          <w:szCs w:val="22"/>
          <w:rtl/>
        </w:rPr>
        <w:t>, הנמצאת במשרדי מטה הרשות, רח' הצבי 15</w:t>
      </w:r>
      <w:r w:rsidR="00AB2CFC" w:rsidRPr="00481719">
        <w:rPr>
          <w:rFonts w:asciiTheme="minorBidi" w:hAnsiTheme="minorBidi" w:cstheme="minorBidi"/>
          <w:sz w:val="22"/>
          <w:szCs w:val="22"/>
          <w:rtl/>
        </w:rPr>
        <w:t xml:space="preserve"> (בנין בזק</w:t>
      </w:r>
      <w:r w:rsidR="005348B9" w:rsidRPr="00481719">
        <w:rPr>
          <w:rFonts w:asciiTheme="minorBidi" w:hAnsiTheme="minorBidi" w:cstheme="minorBidi"/>
          <w:sz w:val="22"/>
          <w:szCs w:val="22"/>
          <w:rtl/>
        </w:rPr>
        <w:t xml:space="preserve"> – קומה 7</w:t>
      </w:r>
      <w:r w:rsidR="00AB2CFC" w:rsidRPr="00481719">
        <w:rPr>
          <w:rFonts w:asciiTheme="minorBidi" w:hAnsiTheme="minorBidi" w:cstheme="minorBidi"/>
          <w:sz w:val="22"/>
          <w:szCs w:val="22"/>
          <w:rtl/>
        </w:rPr>
        <w:t>)</w:t>
      </w:r>
      <w:r w:rsidR="00357CF7" w:rsidRPr="00481719">
        <w:rPr>
          <w:rFonts w:asciiTheme="minorBidi" w:hAnsiTheme="minorBidi" w:cstheme="minorBidi"/>
          <w:sz w:val="22"/>
          <w:szCs w:val="22"/>
          <w:rtl/>
        </w:rPr>
        <w:t>, ירושלים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 xml:space="preserve">על התיבה </w:t>
      </w:r>
      <w:r w:rsidR="0094151A" w:rsidRPr="00481719">
        <w:rPr>
          <w:rFonts w:asciiTheme="minorBidi" w:hAnsiTheme="minorBidi" w:cstheme="minorBidi"/>
          <w:sz w:val="22"/>
          <w:szCs w:val="22"/>
          <w:u w:val="single"/>
          <w:rtl/>
        </w:rPr>
        <w:t>ירשמו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 xml:space="preserve"> שם המכרז ומספרו</w:t>
      </w:r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087F2B" w:rsidRPr="00481719" w:rsidRDefault="00FB6F26" w:rsidP="00942B64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color w:val="00FF00"/>
          <w:sz w:val="22"/>
          <w:szCs w:val="22"/>
        </w:rPr>
      </w:pP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המועד האחרון להגשת ההצעות הוא בתאריך</w:t>
      </w:r>
      <w:r w:rsidR="005443F1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</w:t>
      </w:r>
      <w:r w:rsidR="00114C18" w:rsidRPr="00114C18">
        <w:rPr>
          <w:rFonts w:asciiTheme="minorBidi" w:hAnsiTheme="minorBidi" w:cstheme="minorBidi" w:hint="cs"/>
          <w:b/>
          <w:bCs/>
          <w:sz w:val="22"/>
          <w:szCs w:val="22"/>
          <w:rtl/>
        </w:rPr>
        <w:t>30/08/2021</w:t>
      </w:r>
      <w:r w:rsidR="00114C18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, 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בשעה 12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: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00 בצהריים. הצעה 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אשר לא תמצא במועד </w:t>
      </w:r>
      <w:r w:rsidR="006822C2" w:rsidRPr="00481719">
        <w:rPr>
          <w:rFonts w:asciiTheme="minorBidi" w:hAnsiTheme="minorBidi" w:cstheme="minorBidi"/>
          <w:sz w:val="22"/>
          <w:szCs w:val="22"/>
          <w:rtl/>
        </w:rPr>
        <w:t>זה,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 בתיבת המכרזים הנ"ל</w:t>
      </w:r>
      <w:r w:rsidR="0094151A" w:rsidRPr="00481719">
        <w:rPr>
          <w:rFonts w:asciiTheme="minorBidi" w:hAnsiTheme="minorBidi" w:cstheme="minorBidi"/>
          <w:sz w:val="22"/>
          <w:szCs w:val="22"/>
          <w:rtl/>
        </w:rPr>
        <w:t>,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 לא תידון</w:t>
      </w:r>
      <w:r w:rsidR="00087F2B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. </w:t>
      </w:r>
    </w:p>
    <w:p w:rsidR="007E6B34" w:rsidRPr="00481719" w:rsidRDefault="007E6B34" w:rsidP="004749AF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הנושאים הנזכרים בהודעה זו ה</w:t>
      </w:r>
      <w:r w:rsidR="0093517E" w:rsidRPr="00481719">
        <w:rPr>
          <w:rFonts w:asciiTheme="minorBidi" w:hAnsiTheme="minorBidi" w:cstheme="minorBidi"/>
          <w:color w:val="000000"/>
          <w:sz w:val="22"/>
          <w:szCs w:val="22"/>
          <w:rtl/>
        </w:rPr>
        <w:t>ם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למידע בלבד</w:t>
      </w:r>
      <w:r w:rsidR="00C80E29" w:rsidRPr="00481719">
        <w:rPr>
          <w:rFonts w:asciiTheme="minorBidi" w:hAnsiTheme="minorBidi" w:cstheme="minorBidi"/>
          <w:color w:val="000000"/>
          <w:sz w:val="22"/>
          <w:szCs w:val="22"/>
          <w:rtl/>
        </w:rPr>
        <w:t>.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האמור ב</w:t>
      </w:r>
      <w:r w:rsidR="0084244B" w:rsidRPr="00481719">
        <w:rPr>
          <w:rFonts w:asciiTheme="minorBidi" w:hAnsiTheme="minorBidi" w:cstheme="minorBidi"/>
          <w:color w:val="000000"/>
          <w:sz w:val="22"/>
          <w:szCs w:val="22"/>
          <w:rtl/>
        </w:rPr>
        <w:t>מסמכי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המכרז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,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והאמור שם בלבד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,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הוא המחייב.</w:t>
      </w:r>
    </w:p>
    <w:sectPr w:rsidR="007E6B34" w:rsidRPr="00481719" w:rsidSect="001A04C4">
      <w:headerReference w:type="default" r:id="rId10"/>
      <w:footerReference w:type="default" r:id="rId11"/>
      <w:endnotePr>
        <w:numFmt w:val="lowerLetter"/>
      </w:endnotePr>
      <w:pgSz w:w="11906" w:h="16838"/>
      <w:pgMar w:top="1440" w:right="1700" w:bottom="1440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127A" w:rsidRDefault="000A127A" w:rsidP="00916283">
      <w:r>
        <w:separator/>
      </w:r>
    </w:p>
  </w:endnote>
  <w:endnote w:type="continuationSeparator" w:id="0">
    <w:p w:rsidR="000A127A" w:rsidRDefault="000A127A" w:rsidP="0091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 w:rsidP="00916283">
    <w:pPr>
      <w:pStyle w:val="af0"/>
    </w:pPr>
    <w:r>
      <w:rPr>
        <w:rFonts w:ascii="Tahoma" w:hAnsi="Tahoma" w:cs="Tahoma"/>
        <w:color w:val="665D58"/>
        <w:spacing w:val="-3"/>
        <w:sz w:val="17"/>
        <w:szCs w:val="17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127A" w:rsidRDefault="000A127A" w:rsidP="00916283">
      <w:r>
        <w:separator/>
      </w:r>
    </w:p>
  </w:footnote>
  <w:footnote w:type="continuationSeparator" w:id="0">
    <w:p w:rsidR="000A127A" w:rsidRDefault="000A127A" w:rsidP="00916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>
    <w:pPr>
      <w:pStyle w:val="ae"/>
    </w:pPr>
    <w:r w:rsidRPr="006733D1">
      <w:rPr>
        <w:rFonts w:asciiTheme="minorBidi" w:hAnsiTheme="minorBidi" w:cstheme="minorBidi"/>
        <w:noProof/>
        <w:rtl/>
      </w:rPr>
      <w:drawing>
        <wp:anchor distT="0" distB="0" distL="114300" distR="114300" simplePos="0" relativeHeight="251659264" behindDoc="0" locked="0" layoutInCell="1" allowOverlap="1" wp14:anchorId="6E40C139" wp14:editId="02FE70D5">
          <wp:simplePos x="0" y="0"/>
          <wp:positionH relativeFrom="margin">
            <wp:posOffset>146050</wp:posOffset>
          </wp:positionH>
          <wp:positionV relativeFrom="paragraph">
            <wp:posOffset>-285750</wp:posOffset>
          </wp:positionV>
          <wp:extent cx="1831340" cy="614045"/>
          <wp:effectExtent l="0" t="0" r="0" b="0"/>
          <wp:wrapSquare wrapText="bothSides"/>
          <wp:docPr id="2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340" cy="614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5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6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9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0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2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3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16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1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2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3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76457AE6"/>
    <w:multiLevelType w:val="multilevel"/>
    <w:tmpl w:val="97F8ACEE"/>
    <w:lvl w:ilvl="0">
      <w:start w:val="1"/>
      <w:numFmt w:val="decimal"/>
      <w:lvlText w:val="%1."/>
      <w:lvlJc w:val="center"/>
      <w:pPr>
        <w:tabs>
          <w:tab w:val="num" w:pos="360"/>
        </w:tabs>
        <w:ind w:left="227" w:right="227" w:hanging="227"/>
      </w:pPr>
      <w:rPr>
        <w:rFonts w:cs="Miriam" w:hint="default"/>
        <w:bCs/>
        <w:iCs w:val="0"/>
        <w:szCs w:val="28"/>
        <w:u w:val="none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0" w:firstLine="0"/>
      </w:pPr>
      <w:rPr>
        <w:rFonts w:hint="cs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3."/>
      <w:lvlJc w:val="center"/>
      <w:pPr>
        <w:tabs>
          <w:tab w:val="num" w:pos="644"/>
        </w:tabs>
        <w:ind w:left="567" w:right="567" w:hanging="283"/>
      </w:pPr>
      <w:rPr>
        <w:rFonts w:hint="default"/>
        <w:bCs/>
        <w:iCs w:val="0"/>
        <w:szCs w:val="28"/>
      </w:rPr>
    </w:lvl>
    <w:lvl w:ilvl="3">
      <w:start w:val="1"/>
      <w:numFmt w:val="hebrew1"/>
      <w:lvlText w:val="%4."/>
      <w:lvlJc w:val="center"/>
      <w:pPr>
        <w:tabs>
          <w:tab w:val="num" w:pos="1440"/>
        </w:tabs>
        <w:ind w:left="1440" w:right="1440" w:hanging="360"/>
      </w:pPr>
      <w:rPr>
        <w:rFonts w:cs="David" w:hint="cs"/>
        <w:color w:val="auto"/>
      </w:rPr>
    </w:lvl>
    <w:lvl w:ilvl="4">
      <w:start w:val="1"/>
      <w:numFmt w:val="hebrew1"/>
      <w:lvlText w:val="%1.%2.%3.%4.%5.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num w:numId="1">
    <w:abstractNumId w:val="25"/>
  </w:num>
  <w:num w:numId="2">
    <w:abstractNumId w:val="22"/>
  </w:num>
  <w:num w:numId="3">
    <w:abstractNumId w:val="7"/>
  </w:num>
  <w:num w:numId="4">
    <w:abstractNumId w:val="4"/>
  </w:num>
  <w:num w:numId="5">
    <w:abstractNumId w:val="10"/>
  </w:num>
  <w:num w:numId="6">
    <w:abstractNumId w:val="13"/>
  </w:num>
  <w:num w:numId="7">
    <w:abstractNumId w:val="6"/>
  </w:num>
  <w:num w:numId="8">
    <w:abstractNumId w:val="16"/>
  </w:num>
  <w:num w:numId="9">
    <w:abstractNumId w:val="3"/>
  </w:num>
  <w:num w:numId="10">
    <w:abstractNumId w:val="18"/>
  </w:num>
  <w:num w:numId="11">
    <w:abstractNumId w:val="21"/>
  </w:num>
  <w:num w:numId="12">
    <w:abstractNumId w:val="11"/>
  </w:num>
  <w:num w:numId="13">
    <w:abstractNumId w:val="19"/>
  </w:num>
  <w:num w:numId="14">
    <w:abstractNumId w:val="0"/>
  </w:num>
  <w:num w:numId="15">
    <w:abstractNumId w:val="23"/>
  </w:num>
  <w:num w:numId="16">
    <w:abstractNumId w:val="26"/>
  </w:num>
  <w:num w:numId="17">
    <w:abstractNumId w:val="12"/>
  </w:num>
  <w:num w:numId="18">
    <w:abstractNumId w:val="2"/>
  </w:num>
  <w:num w:numId="19">
    <w:abstractNumId w:val="15"/>
  </w:num>
  <w:num w:numId="20">
    <w:abstractNumId w:val="1"/>
  </w:num>
  <w:num w:numId="21">
    <w:abstractNumId w:val="20"/>
  </w:num>
  <w:num w:numId="22">
    <w:abstractNumId w:val="14"/>
  </w:num>
  <w:num w:numId="23">
    <w:abstractNumId w:val="17"/>
  </w:num>
  <w:num w:numId="24">
    <w:abstractNumId w:val="5"/>
  </w:num>
  <w:num w:numId="25">
    <w:abstractNumId w:val="8"/>
  </w:num>
  <w:num w:numId="26">
    <w:abstractNumId w:val="9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97537"/>
    <w:rsid w:val="000A0BA7"/>
    <w:rsid w:val="000A127A"/>
    <w:rsid w:val="000B7C7D"/>
    <w:rsid w:val="000D136E"/>
    <w:rsid w:val="000D5F16"/>
    <w:rsid w:val="001119CA"/>
    <w:rsid w:val="00114C18"/>
    <w:rsid w:val="00165719"/>
    <w:rsid w:val="001A0016"/>
    <w:rsid w:val="001A04C4"/>
    <w:rsid w:val="001A74B9"/>
    <w:rsid w:val="001C3CCE"/>
    <w:rsid w:val="001D0A90"/>
    <w:rsid w:val="001E5B96"/>
    <w:rsid w:val="00205301"/>
    <w:rsid w:val="002136C9"/>
    <w:rsid w:val="0021468A"/>
    <w:rsid w:val="00270AD6"/>
    <w:rsid w:val="00274394"/>
    <w:rsid w:val="002969C6"/>
    <w:rsid w:val="002C071A"/>
    <w:rsid w:val="00323F5F"/>
    <w:rsid w:val="0032726A"/>
    <w:rsid w:val="00345D65"/>
    <w:rsid w:val="00357093"/>
    <w:rsid w:val="00357CF7"/>
    <w:rsid w:val="0037715E"/>
    <w:rsid w:val="003B6D4D"/>
    <w:rsid w:val="003C6AF5"/>
    <w:rsid w:val="003E242B"/>
    <w:rsid w:val="0042469F"/>
    <w:rsid w:val="0042635D"/>
    <w:rsid w:val="004452B3"/>
    <w:rsid w:val="0045008D"/>
    <w:rsid w:val="0045484F"/>
    <w:rsid w:val="00457E8F"/>
    <w:rsid w:val="00471746"/>
    <w:rsid w:val="004749AF"/>
    <w:rsid w:val="00477086"/>
    <w:rsid w:val="00481719"/>
    <w:rsid w:val="004B42A9"/>
    <w:rsid w:val="004C005D"/>
    <w:rsid w:val="004C2517"/>
    <w:rsid w:val="004F5DAA"/>
    <w:rsid w:val="0052295B"/>
    <w:rsid w:val="00524D30"/>
    <w:rsid w:val="005348B9"/>
    <w:rsid w:val="005443F1"/>
    <w:rsid w:val="00576326"/>
    <w:rsid w:val="00590FB6"/>
    <w:rsid w:val="005A2983"/>
    <w:rsid w:val="00617AE3"/>
    <w:rsid w:val="00640D24"/>
    <w:rsid w:val="0065334B"/>
    <w:rsid w:val="00656AC0"/>
    <w:rsid w:val="00660FB5"/>
    <w:rsid w:val="006723AE"/>
    <w:rsid w:val="006822C2"/>
    <w:rsid w:val="006D4432"/>
    <w:rsid w:val="006F5ACC"/>
    <w:rsid w:val="007001E6"/>
    <w:rsid w:val="00752867"/>
    <w:rsid w:val="00776C55"/>
    <w:rsid w:val="00790582"/>
    <w:rsid w:val="007A5C08"/>
    <w:rsid w:val="007B2DFA"/>
    <w:rsid w:val="007E6B34"/>
    <w:rsid w:val="007F6795"/>
    <w:rsid w:val="00836363"/>
    <w:rsid w:val="0084244B"/>
    <w:rsid w:val="00843987"/>
    <w:rsid w:val="008467A0"/>
    <w:rsid w:val="00860832"/>
    <w:rsid w:val="0088531E"/>
    <w:rsid w:val="00893EA2"/>
    <w:rsid w:val="008B0E20"/>
    <w:rsid w:val="008D3125"/>
    <w:rsid w:val="008D7A37"/>
    <w:rsid w:val="00902053"/>
    <w:rsid w:val="00916283"/>
    <w:rsid w:val="00920B99"/>
    <w:rsid w:val="0093517E"/>
    <w:rsid w:val="0094151A"/>
    <w:rsid w:val="00941F85"/>
    <w:rsid w:val="00942B64"/>
    <w:rsid w:val="0096641C"/>
    <w:rsid w:val="009673F3"/>
    <w:rsid w:val="00980651"/>
    <w:rsid w:val="009867D5"/>
    <w:rsid w:val="0099798E"/>
    <w:rsid w:val="009C017C"/>
    <w:rsid w:val="009C4A83"/>
    <w:rsid w:val="009F20E7"/>
    <w:rsid w:val="009F6FB2"/>
    <w:rsid w:val="009F7FF0"/>
    <w:rsid w:val="00A0092F"/>
    <w:rsid w:val="00A37586"/>
    <w:rsid w:val="00A563E2"/>
    <w:rsid w:val="00A626C5"/>
    <w:rsid w:val="00A77113"/>
    <w:rsid w:val="00A77ED1"/>
    <w:rsid w:val="00AA7412"/>
    <w:rsid w:val="00AB0FEF"/>
    <w:rsid w:val="00AB2CFC"/>
    <w:rsid w:val="00AE6A49"/>
    <w:rsid w:val="00AF188B"/>
    <w:rsid w:val="00B66A41"/>
    <w:rsid w:val="00B71844"/>
    <w:rsid w:val="00B75DCC"/>
    <w:rsid w:val="00B93096"/>
    <w:rsid w:val="00BB2810"/>
    <w:rsid w:val="00BE188A"/>
    <w:rsid w:val="00C20CC6"/>
    <w:rsid w:val="00C241A5"/>
    <w:rsid w:val="00C3099C"/>
    <w:rsid w:val="00C3679D"/>
    <w:rsid w:val="00C80E29"/>
    <w:rsid w:val="00C846BE"/>
    <w:rsid w:val="00CA5F87"/>
    <w:rsid w:val="00CE248E"/>
    <w:rsid w:val="00D00A5C"/>
    <w:rsid w:val="00D25280"/>
    <w:rsid w:val="00D72744"/>
    <w:rsid w:val="00D841FE"/>
    <w:rsid w:val="00D87B64"/>
    <w:rsid w:val="00DA1142"/>
    <w:rsid w:val="00DA294D"/>
    <w:rsid w:val="00DD3885"/>
    <w:rsid w:val="00E34625"/>
    <w:rsid w:val="00E37043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78AD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paragraph" w:styleId="ae">
    <w:name w:val="header"/>
    <w:basedOn w:val="a0"/>
    <w:link w:val="af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basedOn w:val="a2"/>
    <w:link w:val="ae"/>
    <w:uiPriority w:val="99"/>
    <w:rsid w:val="00916283"/>
    <w:rPr>
      <w:rFonts w:cs="David"/>
      <w:sz w:val="24"/>
      <w:szCs w:val="24"/>
      <w:lang w:eastAsia="he-IL"/>
    </w:rPr>
  </w:style>
  <w:style w:type="paragraph" w:styleId="af0">
    <w:name w:val="footer"/>
    <w:basedOn w:val="a0"/>
    <w:link w:val="af1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2"/>
    <w:link w:val="af0"/>
    <w:uiPriority w:val="99"/>
    <w:rsid w:val="00916283"/>
    <w:rPr>
      <w:rFonts w:cs="David"/>
      <w:sz w:val="24"/>
      <w:szCs w:val="24"/>
      <w:lang w:eastAsia="he-IL"/>
    </w:rPr>
  </w:style>
  <w:style w:type="character" w:styleId="af2">
    <w:name w:val="Strong"/>
    <w:basedOn w:val="a2"/>
    <w:uiPriority w:val="22"/>
    <w:qFormat/>
    <w:rsid w:val="00916283"/>
    <w:rPr>
      <w:b/>
      <w:bCs/>
    </w:rPr>
  </w:style>
  <w:style w:type="character" w:styleId="af3">
    <w:name w:val="Unresolved Mention"/>
    <w:basedOn w:val="a2"/>
    <w:uiPriority w:val="99"/>
    <w:semiHidden/>
    <w:unhideWhenUsed/>
    <w:rsid w:val="009162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david\AppData\Local\Microsoft\Windows\INetCache\Content.Outlook\5WW49Z06\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-quarry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FC441-9FF0-446A-B864-626CF288F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251</Words>
  <Characters>1465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1713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2018-03-04T13:24:00Z</cp:lastPrinted>
  <dcterms:created xsi:type="dcterms:W3CDTF">2021-07-19T05:45:00Z</dcterms:created>
  <dcterms:modified xsi:type="dcterms:W3CDTF">2021-07-19T05:45:00Z</dcterms:modified>
</cp:coreProperties>
</file>